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Załącznik nr 8 do Regulaminu udziału w projekcie i realizacji przedsięwzięć inwestycyjnych w ramach Lokalnych inicjatyw społecznych na obszarach rewitalizacji objętych projektem „Poszukiwacze zaginionych inicjatyw” </w:t>
      </w: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E42B5" w:rsidRPr="005E42B5" w:rsidRDefault="0075704A" w:rsidP="00E972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Karta oceny fiszki przedsięwzięcia inwestycyjnego</w:t>
      </w:r>
      <w:bookmarkStart w:id="1" w:name="_Hlk2337260"/>
      <w:r w:rsidR="005E42B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5E42B5" w:rsidRPr="005E42B5">
        <w:rPr>
          <w:rFonts w:ascii="Arial" w:eastAsia="Arial" w:hAnsi="Arial" w:cs="Arial"/>
          <w:b/>
          <w:sz w:val="20"/>
          <w:szCs w:val="20"/>
        </w:rPr>
        <w:t>w ramach projektu: „Poszukiwacze zaginionych inicjatyw”</w:t>
      </w:r>
    </w:p>
    <w:p w:rsidR="005E42B5" w:rsidRPr="005E42B5" w:rsidRDefault="005E42B5" w:rsidP="005E42B5">
      <w:pPr>
        <w:pStyle w:val="Normalny1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42B5">
        <w:rPr>
          <w:rFonts w:ascii="Arial" w:hAnsi="Arial" w:cs="Arial"/>
          <w:b/>
          <w:sz w:val="20"/>
          <w:szCs w:val="20"/>
        </w:rPr>
        <w:t>Regionalny Program Operacyjny Województwa Zachodniopomorskiego 2014-2020</w:t>
      </w:r>
    </w:p>
    <w:p w:rsidR="005E42B5" w:rsidRPr="005E42B5" w:rsidRDefault="005E42B5" w:rsidP="005E42B5">
      <w:pPr>
        <w:pStyle w:val="Normalny1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42B5">
        <w:rPr>
          <w:rFonts w:ascii="Arial" w:eastAsia="Arial" w:hAnsi="Arial" w:cs="Arial"/>
          <w:b/>
          <w:sz w:val="20"/>
          <w:szCs w:val="20"/>
        </w:rPr>
        <w:t>Numer projektu: RPZP.07.01.00-32-K103/18-00</w:t>
      </w:r>
      <w:bookmarkEnd w:id="1"/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Wniosek może uzyskać maksymalnie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55 punktów.</w:t>
      </w: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Ocenie podlegają warunki określone w polu </w:t>
      </w:r>
      <w:r>
        <w:rPr>
          <w:rFonts w:ascii="Arial" w:eastAsia="Arial" w:hAnsi="Arial" w:cs="Arial"/>
          <w:i/>
          <w:color w:val="000000"/>
          <w:sz w:val="20"/>
          <w:szCs w:val="20"/>
        </w:rPr>
        <w:t>Zakres oceny fiszki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 Punktacja odbywa się w następujący sposób: </w:t>
      </w: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w </w:t>
      </w:r>
      <w:r>
        <w:rPr>
          <w:rFonts w:ascii="Arial" w:eastAsia="Arial" w:hAnsi="Arial" w:cs="Arial"/>
          <w:b/>
          <w:color w:val="000000"/>
          <w:sz w:val="20"/>
          <w:szCs w:val="20"/>
        </w:rPr>
        <w:t>I części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oceny wniosek musi uzyskać co najmniej 2 punkty w pierwszym pytaniu i 1 punkt w drugim pytaniu. </w:t>
      </w:r>
      <w:r>
        <w:rPr>
          <w:rFonts w:ascii="Arial" w:eastAsia="Arial" w:hAnsi="Arial" w:cs="Arial"/>
          <w:b/>
          <w:color w:val="000000"/>
          <w:sz w:val="20"/>
          <w:szCs w:val="20"/>
        </w:rPr>
        <w:t>Wnioski, które uzyskają 0 w pierwszym i/lub drugim pytaniu nie podlegają dalszej ocenie i są odrzuca</w:t>
      </w:r>
      <w:r>
        <w:rPr>
          <w:rFonts w:ascii="Arial" w:eastAsia="Arial" w:hAnsi="Arial" w:cs="Arial"/>
          <w:b/>
          <w:color w:val="000000"/>
          <w:sz w:val="20"/>
          <w:szCs w:val="20"/>
        </w:rPr>
        <w:t>ne z uwagi na to, iż nie spełniają warunków obowiązkowych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W tej części wniosku maksymalnie można uzyskać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4 punkty.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ramach kryterium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Czas realizacji inwestycji </w:t>
      </w:r>
      <w:r>
        <w:rPr>
          <w:rFonts w:ascii="Arial" w:eastAsia="Arial" w:hAnsi="Arial" w:cs="Arial"/>
          <w:color w:val="000000"/>
          <w:sz w:val="20"/>
          <w:szCs w:val="20"/>
        </w:rPr>
        <w:t>w przedmiotowej części wniosek może zostać skierowany do poprawy. Zakres i termin poprawy wska</w:t>
      </w:r>
      <w:r>
        <w:rPr>
          <w:rFonts w:ascii="Arial" w:eastAsia="Arial" w:hAnsi="Arial" w:cs="Arial"/>
          <w:color w:val="000000"/>
          <w:sz w:val="20"/>
          <w:szCs w:val="20"/>
        </w:rPr>
        <w:t>zuje Beneficjent.</w:t>
      </w: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- w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 części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wniosek uzyskuje odpowiednią liczbę punktów zgodnie z zakresem oceny. Maksymalnie w tej części wniosku można uzyskać </w:t>
      </w:r>
      <w:r>
        <w:rPr>
          <w:rFonts w:ascii="Arial" w:eastAsia="Arial" w:hAnsi="Arial" w:cs="Arial"/>
          <w:b/>
          <w:color w:val="000000"/>
          <w:sz w:val="20"/>
          <w:szCs w:val="20"/>
        </w:rPr>
        <w:t>43 punkty.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Natomiast do dalszego etapu oceny przechodzi wniosek, który uzyskał minimum 40% maksymalnej lic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zby punktów dla każdego z kryteriów w przedmiotowej części, jednakże do minimalnej punktacji nie wlicza się punktów za kryterium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Partnerstwo/porozumienia o współpracy.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przypadku zakwestionowania braku spójności planowanych wydatków z opisem projektu, Be</w:t>
      </w:r>
      <w:r>
        <w:rPr>
          <w:rFonts w:ascii="Arial" w:eastAsia="Arial" w:hAnsi="Arial" w:cs="Arial"/>
          <w:color w:val="000000"/>
          <w:sz w:val="20"/>
          <w:szCs w:val="20"/>
        </w:rPr>
        <w:t>neficjent może skierować wniosek do poprawy we wskazanym zakresie, jednak liczba uzyskanych punktów nie ulegnie zmianie. Zakres i termin poprawy zostaną wskazane przez operatora w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Karcie oceny fiszki przedsięwzięcia inwestycyjnego. </w:t>
      </w: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w </w:t>
      </w:r>
      <w:r>
        <w:rPr>
          <w:rFonts w:ascii="Arial" w:eastAsia="Arial" w:hAnsi="Arial" w:cs="Arial"/>
          <w:b/>
          <w:color w:val="000000"/>
          <w:sz w:val="20"/>
          <w:szCs w:val="20"/>
        </w:rPr>
        <w:t>III części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można pr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zyznać punkty premiujące dla projektów. Maksymalnie w tej części wniosek może uzyskać </w:t>
      </w:r>
      <w:r>
        <w:rPr>
          <w:rFonts w:ascii="Arial" w:eastAsia="Arial" w:hAnsi="Arial" w:cs="Arial"/>
          <w:b/>
          <w:color w:val="000000"/>
          <w:sz w:val="20"/>
          <w:szCs w:val="20"/>
        </w:rPr>
        <w:t>8 punktów.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Dofinansowanie może uzyskać wniosek, który otrzymał minimum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18 punktów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Części 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II projektu. W sytuacji, gdy wiele wniosków uzyska tę samą liczbę punkt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ów o kolejności uzyskania środków na planowaną inwestycję decydują punkty przyznane za </w:t>
      </w:r>
      <w:r>
        <w:rPr>
          <w:rFonts w:ascii="Arial" w:eastAsia="Arial" w:hAnsi="Arial" w:cs="Arial"/>
          <w:b/>
          <w:color w:val="000000"/>
          <w:sz w:val="20"/>
          <w:szCs w:val="20"/>
        </w:rPr>
        <w:t>Cele / uzasadnienie realizacji inwestycji i</w:t>
      </w:r>
      <w:r>
        <w:rPr>
          <w:rFonts w:ascii="Arial" w:eastAsia="Arial" w:hAnsi="Arial" w:cs="Arial"/>
          <w:color w:val="000000"/>
          <w:sz w:val="20"/>
          <w:szCs w:val="20"/>
        </w:rPr>
        <w:t>/lub sposób określony przez beneficjenta.</w:t>
      </w: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Zakres i czas poprawy wskazuje operator.</w:t>
      </w:r>
    </w:p>
    <w:tbl>
      <w:tblPr>
        <w:tblStyle w:val="a"/>
        <w:tblW w:w="9930" w:type="dxa"/>
        <w:tblInd w:w="-59" w:type="dxa"/>
        <w:tblLayout w:type="fixed"/>
        <w:tblLook w:val="0000"/>
      </w:tblPr>
      <w:tblGrid>
        <w:gridCol w:w="2940"/>
        <w:gridCol w:w="4050"/>
        <w:gridCol w:w="1545"/>
        <w:gridCol w:w="1395"/>
      </w:tblGrid>
      <w:tr w:rsidR="00A25BBA">
        <w:trPr>
          <w:trHeight w:val="42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Zakres oceny fiszki 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Punktacja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Liczba uzyskanych punktów</w:t>
            </w:r>
          </w:p>
        </w:tc>
      </w:tr>
      <w:tr w:rsidR="00A25BBA">
        <w:trPr>
          <w:trHeight w:val="2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Część I </w:t>
            </w: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A25B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5BBA">
        <w:trPr>
          <w:trHeight w:val="15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Obszar realizacji inwestycji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75" w:hanging="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Czy projekt </w:t>
            </w:r>
            <w:r>
              <w:rPr>
                <w:rFonts w:ascii="Arial" w:eastAsia="Arial" w:hAnsi="Arial" w:cs="Arial"/>
                <w:sz w:val="20"/>
                <w:szCs w:val="20"/>
              </w:rPr>
              <w:t>skierowany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jest do mieszkańców z obszaru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rewitalizowanego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? </w:t>
            </w: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Ważne: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Wniosek, który nie jest realizowany na obszarze rewitalizacji nie podlega dalszej ocenie.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pkt.- 2 pkt.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5BBA">
        <w:trPr>
          <w:trHeight w:val="23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Zgodność z zatwierdzonym dla danej gminy Programu Rewitalizacji (PR)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Czy działania w ramach inwestycji wpisują się w zatwierdzony dla danej gminy/ PR? </w:t>
            </w: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Ważne: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Wniosek, który nie jest powiązany z zatwierdzonym PR nie podlega dalszej ocenie.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pkt.- 1 pkt.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5BBA">
        <w:trPr>
          <w:trHeight w:val="126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3. Czas realizacji 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75" w:hanging="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 w:firstLine="14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Realizacja przedsięwzięcia musi być zgodna z terminem określonym przez operatorów w formularzu fiszki projektowej oraz Regulaminie. 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Ważne: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 przypadku kiedy wniosek nie spełnia ww. kryterium kierowany będzie do poprawy.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 pkt-1 pkt.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5BBA">
        <w:trPr>
          <w:trHeight w:val="11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4"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Podsumowanie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Liczba punktów ogółem za spełnienie kryteriów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5BBA">
        <w:trPr>
          <w:trHeight w:val="2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75" w:hanging="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Część II 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5BBA">
        <w:trPr>
          <w:trHeight w:val="62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Cele / uzasadnienie realizacji inwestycji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75" w:hanging="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 Czy Wnioskodawca wskazuje w jaki sposób realizacja inwestycji wpłynie na wyprowadzenie obszaru rewitalizacji ze stanu kryzysowego, a tym samym w jaki sposób wpisuje się w Program Rewitalizacji dla danego obszaru?– maksymalnie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4 pkt.                </w:t>
            </w: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Czy Wnioskodawca wskazuje potrzeby i zasoby obszaru objętego inwestycją? -  maksymalnie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 pkt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 Czy projekt zawiera informacje wskazujące na potrzebę realizacji inwestycji – maksymalnie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3 pkt.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4.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Czy w projekcie są zapisy w jaki sposób realizacja działań wpłynie na poprawę jakości życia mieszkańców  oraz czy realizuje ich potrzeby na obszarze objętym wsparciem? - maksymalnie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 pkt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 Czy Wnioskodawca wskazuje jaka część (odsetek) mieszkańców danej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społeczności będzie dotyczyła planowana inwestycja? (czy został wskazany udział bezpośrednich beneficjentów inwestycji?) – maksymalnie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 pkt.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Ważne: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Aby wniosek został pozytywnie oceniony w przedmiotowym kryterium należy uzyskać minimum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 punktów.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pkt. - 15 pkt.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5BBA">
        <w:trPr>
          <w:trHeight w:val="112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Opis inwestycji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 w:firstLine="14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 Czy Wnioskodawca  opisał realizację projektu uwzględniając zakres działań zmierzających do osiągnięcia celów inwestycji ( sposób realizacji działań)? -maksymalnie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 pkt.</w:t>
            </w: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 Czy Wnioskodawca opisał w jaki sposób, jaka grupa mieszkańców i do jakich czynności będzie zaangażowana?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maksymalnie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 pkt. 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Ważne: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Aby wniosek został pozytywnie oceniony w przedmiotowym kryterium należy uzyskać minimum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 punkty.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pkt. - 5 pkt.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5BBA">
        <w:trPr>
          <w:trHeight w:val="8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 w:firstLine="14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 3. Kosztorys 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75" w:hanging="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75" w:hanging="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Czy przedstawiony przez Projektodawcę  kosztorys jest przygotowany w sposób jasny i jest    spójny z opisem planowanego przedsięwzięcia?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maksymalnie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3 pkt.</w:t>
            </w: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Czy przewidziane koszty są niezbędne i racjonalne? – maksymalnie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 pkt.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Ważne: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Aby wniosek został pozytywnie oceniony w przedmiotowym kryterium należy uzyskać minimum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 punkty.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pkt. – 5 pkt.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</w:tc>
      </w:tr>
      <w:tr w:rsidR="00A25BBA">
        <w:trPr>
          <w:trHeight w:val="9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4. Prognozowane rezultaty i produkty wraz ze sposobem ich oceny i zmierzenia 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75" w:hanging="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75" w:hanging="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Czy określone wskaźniki są spójne z</w:t>
            </w: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planowaną inwestycją? –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 pkt.</w:t>
            </w:r>
          </w:p>
          <w:p w:rsidR="00A25BBA" w:rsidRDefault="0075704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Czy Wnioskodawca określił sposób</w:t>
            </w: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mierzenia wskaźników i czy jest on właściwy? –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3 pkt.</w:t>
            </w:r>
          </w:p>
          <w:p w:rsidR="00A25BBA" w:rsidRDefault="0075704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Czy realizacja planowanej inwestycji</w:t>
            </w: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generuje wartość dodaną projektu? (czyli taką, która nie  wynika bezpośrednio z realizacji przedsięwzięcia ale jest z nią związana?)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- 3 pkt.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Ważne: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Aby wniosek został pozytywnie oceniony w przedmiotowym kryterium należy uzyskać minimum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 punkty.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 10 pkt.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5BBA">
        <w:trPr>
          <w:trHeight w:val="8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 Partnerstwo/porozumienia o współpracy 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75" w:hanging="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 Czy Wnioskodawca planuje nawiązać współpracę z lokalnymi podmiotami   tj. przedsiębiorstwami, placówkami, jednostkami itp.? – maksymalnie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 pkt.</w:t>
            </w: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 Czy Wnioskodawca opisał zakres partnerstwa/współpracy? – maksymalnie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 pkt.</w:t>
            </w: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 Czy w ramach współpracy podpisane zostaną porozumienia o współpracy realizujące działania na rzecz obszaru objętego wsparciem?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maksymalnie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 pkt.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 3 pkt.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</w:tc>
      </w:tr>
      <w:tr w:rsidR="00A25BBA">
        <w:trPr>
          <w:trHeight w:val="8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6. Promocja 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4" w:hanging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</w:p>
          <w:p w:rsidR="00A25BBA" w:rsidRDefault="0075704A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right="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Czy Wnioskodawca wskazuje w jaki</w:t>
            </w: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sposób planuje rozpowszechnić rezultaty inwestycji?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– 2 pkt.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 Czy w projekcie widnieją zapisy w jaki sposób udokumentuje realizowane przedsięwzięcie? -  maksymalnie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3 pkt.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Ważne: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Aby wniosek został pozytywnie oceniony w przedmiotowym kryterium należy uzyskać minimum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 punkty.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 5 pkt.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</w:tc>
      </w:tr>
      <w:tr w:rsidR="00A25BBA">
        <w:trPr>
          <w:trHeight w:val="108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4"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4"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Podsumowanie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Liczba punktów ogółem za spełnienie kryteriów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</w:tc>
      </w:tr>
      <w:tr w:rsidR="00A25BBA">
        <w:trPr>
          <w:trHeight w:val="28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Część III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4"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</w:tc>
      </w:tr>
      <w:tr w:rsidR="00A25BBA">
        <w:trPr>
          <w:trHeight w:val="2360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1. Kryteria premiujące 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firstLine="14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17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1. Uzupełnianie się działań 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Czy Wnioskodawca wskazuje, że działania o charakterze społecznym, wynikające z aktywnego włączenia będą uzupełnieniem/ rozszerzeniem działań realizowanych w ramach projektów inwestycyjnych związanych z rewitalizacją? –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 pkt.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pkt. - 5 pkt.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</w:tc>
      </w:tr>
      <w:tr w:rsidR="00A25BBA">
        <w:trPr>
          <w:trHeight w:val="2560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BBA" w:rsidRDefault="00A25B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       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Innowacyjność działań w projekcie.</w:t>
            </w:r>
          </w:p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Czy Wnioskodawca w ramach projektu planuje zrealizować działania o charakterze innowacyjnym. Czy opisuje w jakim zakresie są to działania nowatorskie?</w:t>
            </w: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–  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 pkt.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3 pkt.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</w:tc>
      </w:tr>
      <w:tr w:rsidR="00A25BBA">
        <w:trPr>
          <w:trHeight w:val="62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17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Podsumowanie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Liczba punktów ogółem za kryteria premiujące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</w:tc>
      </w:tr>
      <w:tr w:rsidR="00A25BBA">
        <w:trPr>
          <w:trHeight w:val="5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17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Suma wszystkich uzyskanych punktów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</w:tc>
      </w:tr>
    </w:tbl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..…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z w:val="20"/>
          <w:szCs w:val="20"/>
        </w:rPr>
        <w:t>...……..………..…………..</w:t>
      </w: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000000"/>
          <w:sz w:val="20"/>
          <w:szCs w:val="20"/>
        </w:rPr>
        <w:t>data i podpisy Członków Komisji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1"/>
      </w: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1. Czy wniosek kierowany jest do poprawy? TAK/NIE (zaznaczyć właściwą odpowiedź)</w:t>
      </w: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Jeżeli TAK, należy wskazać zakres: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5"/>
        <w:gridCol w:w="5209"/>
        <w:gridCol w:w="3358"/>
      </w:tblGrid>
      <w:tr w:rsidR="00A25BBA">
        <w:tc>
          <w:tcPr>
            <w:tcW w:w="495" w:type="dxa"/>
            <w:vAlign w:val="center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209" w:type="dxa"/>
            <w:shd w:val="clear" w:color="auto" w:fill="auto"/>
            <w:vAlign w:val="center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zadania/Zakres poprawy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A25BBA" w:rsidRDefault="007570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Termin poprawy</w:t>
            </w:r>
          </w:p>
        </w:tc>
      </w:tr>
      <w:tr w:rsidR="00A25BBA">
        <w:tc>
          <w:tcPr>
            <w:tcW w:w="495" w:type="dxa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25BBA">
        <w:tc>
          <w:tcPr>
            <w:tcW w:w="495" w:type="dxa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25BBA">
        <w:tc>
          <w:tcPr>
            <w:tcW w:w="495" w:type="dxa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:rsidR="00A25BBA" w:rsidRDefault="00A25B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color w:val="000000"/>
          <w:sz w:val="20"/>
          <w:szCs w:val="20"/>
        </w:rPr>
      </w:pP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………..………..…………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data i podpisy Członków Komisji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Wniosek kierowany do dofinansowania TAK/NIE (zaznaczyć właściwą odpowiedź)</w:t>
      </w: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Jeżeli tak, należy wpisać kwotę realizowanego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przedsięwzięcia……………………………………PLN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………..………..…………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</w:p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i podpisy Członków Komisji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3"/>
      </w:r>
    </w:p>
    <w:p w:rsidR="00A25BBA" w:rsidRDefault="00A25B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A25BBA" w:rsidSect="00A25BBA">
      <w:headerReference w:type="default" r:id="rId7"/>
      <w:footerReference w:type="default" r:id="rId8"/>
      <w:pgSz w:w="11906" w:h="16838"/>
      <w:pgMar w:top="1417" w:right="1417" w:bottom="1417" w:left="1417" w:header="279" w:footer="17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4A" w:rsidRDefault="0075704A" w:rsidP="00A25BBA">
      <w:pPr>
        <w:spacing w:after="0" w:line="240" w:lineRule="auto"/>
      </w:pPr>
      <w:r>
        <w:separator/>
      </w:r>
    </w:p>
  </w:endnote>
  <w:endnote w:type="continuationSeparator" w:id="0">
    <w:p w:rsidR="0075704A" w:rsidRDefault="0075704A" w:rsidP="00A2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BA" w:rsidRDefault="00A25BBA">
    <w:pPr>
      <w:pStyle w:val="normal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:rsidR="00A25BBA" w:rsidRDefault="00A25BBA">
    <w:pPr>
      <w:pStyle w:val="normal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4A" w:rsidRDefault="0075704A" w:rsidP="00A25BBA">
      <w:pPr>
        <w:spacing w:after="0" w:line="240" w:lineRule="auto"/>
      </w:pPr>
      <w:r>
        <w:separator/>
      </w:r>
    </w:p>
  </w:footnote>
  <w:footnote w:type="continuationSeparator" w:id="0">
    <w:p w:rsidR="0075704A" w:rsidRDefault="0075704A" w:rsidP="00A25BBA">
      <w:pPr>
        <w:spacing w:after="0" w:line="240" w:lineRule="auto"/>
      </w:pPr>
      <w:r>
        <w:continuationSeparator/>
      </w:r>
    </w:p>
  </w:footnote>
  <w:footnote w:id="1"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Kartę oceny podpisują wszyscy członkowie Komisji</w:t>
      </w:r>
    </w:p>
  </w:footnote>
  <w:footnote w:id="2"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Kartę oceny podpisują wszyscy członkowie Komisji</w:t>
      </w:r>
    </w:p>
  </w:footnote>
  <w:footnote w:id="3">
    <w:p w:rsidR="00A25BBA" w:rsidRDefault="007570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Kartę oceny podpisują wszyscy członkowie Komisji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BA" w:rsidRDefault="00A25BBA">
    <w:pPr>
      <w:pStyle w:val="normal"/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A25BBA" w:rsidRDefault="0075704A">
    <w:pPr>
      <w:pStyle w:val="normal"/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114300" distB="114300" distL="114300" distR="114300">
          <wp:extent cx="5762850" cy="7366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22B"/>
    <w:multiLevelType w:val="multilevel"/>
    <w:tmpl w:val="695452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655CD"/>
    <w:multiLevelType w:val="multilevel"/>
    <w:tmpl w:val="D0C81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BBA"/>
    <w:rsid w:val="005E42B5"/>
    <w:rsid w:val="0075704A"/>
    <w:rsid w:val="00A25BBA"/>
    <w:rsid w:val="00E9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A25BB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A25BB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A25BB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A25BB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rsid w:val="00A25BB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rsid w:val="00A25BB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25BBA"/>
  </w:style>
  <w:style w:type="table" w:customStyle="1" w:styleId="TableNormal">
    <w:name w:val="Table Normal"/>
    <w:rsid w:val="00A25B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25BB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A25BB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5B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25B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2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5E42B5"/>
    <w:pPr>
      <w:widowControl w:val="0"/>
      <w:spacing w:before="100" w:after="100" w:line="254" w:lineRule="auto"/>
    </w:pPr>
    <w:rPr>
      <w:sz w:val="24"/>
      <w:szCs w:val="24"/>
      <w:lang w:eastAsia="en-US"/>
    </w:rPr>
  </w:style>
  <w:style w:type="paragraph" w:customStyle="1" w:styleId="Normalny2">
    <w:name w:val="Normalny2"/>
    <w:rsid w:val="005E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6680</Characters>
  <Application>Microsoft Office Word</Application>
  <DocSecurity>0</DocSecurity>
  <Lines>55</Lines>
  <Paragraphs>15</Paragraphs>
  <ScaleCrop>false</ScaleCrop>
  <Company>Stowarzyszenie "Lider Pojezierza"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Promocja Lider</cp:lastModifiedBy>
  <cp:revision>3</cp:revision>
  <dcterms:created xsi:type="dcterms:W3CDTF">2019-03-06T08:55:00Z</dcterms:created>
  <dcterms:modified xsi:type="dcterms:W3CDTF">2019-03-06T08:56:00Z</dcterms:modified>
</cp:coreProperties>
</file>